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territorio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Procedure di accatastamento immobili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Procedure di accatastamento immobili.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